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Концепция задания и конкурсной площадки</w:t>
      </w:r>
    </w:p>
    <w:p w:rsidR="00000000" w:rsidDel="00000000" w:rsidP="00000000" w:rsidRDefault="00000000" w:rsidRPr="00000000" w14:paraId="00000002">
      <w:pPr>
        <w:spacing w:after="240" w:befor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Конкурсная площадка представляет собой цех аддитивного производства, на который поступают разноплановые задачи, начиная от изготовления опытного образца, заканчивая мелко- и среднесерийным производством. Цех разделен на следующие производственные Участки: 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Участок №1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состоит из рабочего места техника-технолога с компьютером и 3D-фермой из стеллажей с FDM-принтерами в количестве от четырех единиц, предназначенными для скоростной печати неответственных деталей, установки высокотемпературной печати и установкой для печати армированным пластиком. Также на участке есть зона для работ с ручными инструментами, зона хранения материалов, зона сортировки производственных отходов. Обслуживанием и запуском 3D-принтеров занимается исключительно конкурсант. 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Участок №2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представлен одной-двумя SLM-установками, используемыми для печати из металлов. 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Участок №3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представлен одной-двумя SLS-установками, используемыми для печати из порошковых материалов.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highlight w:val="white"/>
          <w:rtl w:val="0"/>
        </w:rPr>
        <w:t xml:space="preserve">Участок №4</w:t>
      </w:r>
      <w:r w:rsidDel="00000000" w:rsidR="00000000" w:rsidRPr="00000000">
        <w:rPr>
          <w:rFonts w:ascii="Times New Roman" w:cs="Times New Roman" w:eastAsia="Times New Roman" w:hAnsi="Times New Roman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представлен одной-двумя крупногабаритными установками FGF-печати.</w:t>
      </w:r>
    </w:p>
    <w:p w:rsidR="00000000" w:rsidDel="00000000" w:rsidP="00000000" w:rsidRDefault="00000000" w:rsidRPr="00000000" w14:paraId="00000007">
      <w:pPr>
        <w:spacing w:after="240" w:before="240" w:lineRule="auto"/>
        <w:ind w:left="0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Запуск оборудования производится совместно с индустриальными экспертами и другими конкурсантами: конкурсанты сдают собственные файлы, после чего индустриальный эксперт размещает все модели на одной или двух рабочих поверхностях и производит создание общей управляющей программы с последующим запуском.</w:t>
      </w:r>
    </w:p>
    <w:p w:rsidR="00000000" w:rsidDel="00000000" w:rsidP="00000000" w:rsidRDefault="00000000" w:rsidRPr="00000000" w14:paraId="00000008">
      <w:pPr>
        <w:spacing w:after="240" w:before="240" w:lineRule="auto"/>
        <w:ind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Участок №1 у каждого техника технолога изначально не готов к работе. В рамках реализации концепции “бережливого производства” в основу чемпионата заложены следующие идеи: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период с начала дня подготовки конкурсанта и до контрольных мероприятий в Д1  конкурсанту требуется выполнить кабель-менеджмент (подключение в сеть производится исключительно ТАП);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Организовать систему хранения инструментов и материалов по системе 5S на стеллажах и верстаках;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Отсортировать все отходы, полученные от вскрытия упаковок инструментов и материалов, по маркированным контейнерам;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течение чемпионатных дней требуется поддерживать порядок, убирая общие рабочие места на Участках №2-4;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 Д3 производство должно прекратить свою работу. Совместно со всеми конкурсантами требуется отсортировать инструменты и расходные материалы в общие промаркированные контейнеры, отключить оборудование, прибраться на рабочем месте, очистив поверхности от надписей и разметки.</w:t>
      </w:r>
    </w:p>
    <w:p w:rsidR="00000000" w:rsidDel="00000000" w:rsidP="00000000" w:rsidRDefault="00000000" w:rsidRPr="00000000" w14:paraId="0000000E">
      <w:pPr>
        <w:spacing w:after="240" w:before="240" w:lineRule="auto"/>
        <w:ind w:left="0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Основной задачей чемпионата является разработка плана технологического обеспечения и создание объекта транспортной инженерии. В процессе выполнения конкурсного задания требуется составить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Технологическую карту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производства и вести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Журнал контроля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- важные элементы в отчетности техника-технолога. Также необходимо представить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предложения и обоснование по оптимизации работы цеха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в целях масштабирования производства под серию.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jc w:val="both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Система 5S на производстве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0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Участок №1 является индивидуальным рабочим местом конкурсанта, на котором требуется создать и поддерживать порядок, организовать систему хранения и сортировать отходы. </w:t>
      </w:r>
    </w:p>
    <w:p w:rsidR="00000000" w:rsidDel="00000000" w:rsidP="00000000" w:rsidRDefault="00000000" w:rsidRPr="00000000" w14:paraId="00000011">
      <w:pPr>
        <w:spacing w:after="240" w:before="240" w:lineRule="auto"/>
        <w:ind w:firstLine="70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Конкурсантам в Д-1 выдаются оригинальные тары для хранения порошков (SLS-, SLM-технологии), другие материалы и инструменты в заводских упаковках. За ограниченное время требуется распаковать предоставленные площадкой материальные запасы и утилизировать мусор в промаркированные ящики с видами отходов: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spacing w:after="0" w:afterAutospacing="0" w:before="24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Пластик;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Картон;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Филамент;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Средства индивидуальной защиты;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jc w:val="both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Общие отходы.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  <w:t xml:space="preserve">Стеллажи и верстаки на Участке №1 предназначены для хранения и быстрого доступа к инструментам и материалам: верстаки - для инструментов, а на стеллажах могут храниться как инструменты, так и материалы. Документация должна храниться на компьютерном столе. В соответствии с примерами на рисунке 1 необходимо разметить зоны расположения и подписать наименования на полках.</w:t>
      </w:r>
    </w:p>
    <w:p w:rsidR="00000000" w:rsidDel="00000000" w:rsidP="00000000" w:rsidRDefault="00000000" w:rsidRPr="00000000" w14:paraId="00000018">
      <w:pPr>
        <w:spacing w:after="240" w:before="240" w:lineRule="auto"/>
        <w:ind w:left="0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inline distB="114300" distT="114300" distL="114300" distR="114300">
            <wp:extent cx="2575364" cy="2631081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5364" cy="263108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Rule="auto"/>
        <w:ind w:left="0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Рисунок 1 - Пример организации системы хранения на стеллаже </w:t>
      </w:r>
    </w:p>
    <w:p w:rsidR="00000000" w:rsidDel="00000000" w:rsidP="00000000" w:rsidRDefault="00000000" w:rsidRPr="00000000" w14:paraId="0000001A">
      <w:pPr>
        <w:spacing w:after="240" w:before="240" w:lineRule="auto"/>
        <w:ind w:left="0" w:firstLine="72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Во время работ требуется бережно обращаться с инфраструктурой площадки, складывать используемые объекты на свои места в конце дня. По окончании работ в Д3 необходимо все личные инструменты и расходные материалы разложить в промаркированные контейнеры таким образом, чтобы одинаковые позиции всех конкурсантов оказались в одном определенном ящике.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